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AC91D" w14:textId="77777777" w:rsidR="00803F4A" w:rsidRDefault="00803F4A" w:rsidP="00982C3A">
      <w:pPr>
        <w:jc w:val="both"/>
        <w:rPr>
          <w:sz w:val="40"/>
          <w:szCs w:val="40"/>
        </w:rPr>
      </w:pPr>
    </w:p>
    <w:p w14:paraId="614B5CC5" w14:textId="0FBCDF91" w:rsidR="009C63F3" w:rsidRDefault="009C63F3" w:rsidP="00982C3A">
      <w:pPr>
        <w:jc w:val="both"/>
        <w:rPr>
          <w:sz w:val="40"/>
          <w:szCs w:val="40"/>
        </w:rPr>
      </w:pPr>
      <w:r>
        <w:rPr>
          <w:sz w:val="40"/>
          <w:szCs w:val="40"/>
        </w:rPr>
        <w:t>Projet de renforcement de la ligne d’interconnexion Nouakchott</w:t>
      </w:r>
      <w:r w:rsidR="007F5DFE">
        <w:rPr>
          <w:sz w:val="40"/>
          <w:szCs w:val="40"/>
        </w:rPr>
        <w:t>/Nouadhibou</w:t>
      </w:r>
    </w:p>
    <w:p w14:paraId="4326B0B0" w14:textId="77777777" w:rsidR="007F5DFE" w:rsidRDefault="007F5DFE" w:rsidP="00982C3A">
      <w:pPr>
        <w:jc w:val="both"/>
        <w:rPr>
          <w:sz w:val="40"/>
          <w:szCs w:val="40"/>
        </w:rPr>
      </w:pPr>
    </w:p>
    <w:p w14:paraId="1C6FD2E2" w14:textId="6F570E7F" w:rsidR="00C74503" w:rsidRDefault="00803F4A" w:rsidP="00982C3A">
      <w:pPr>
        <w:jc w:val="both"/>
        <w:rPr>
          <w:sz w:val="40"/>
          <w:szCs w:val="40"/>
        </w:rPr>
      </w:pPr>
      <w:r>
        <w:rPr>
          <w:sz w:val="40"/>
          <w:szCs w:val="40"/>
        </w:rPr>
        <w:t>Signature aujourd’hui</w:t>
      </w:r>
      <w:r w:rsidR="00525D4A">
        <w:rPr>
          <w:sz w:val="40"/>
          <w:szCs w:val="40"/>
        </w:rPr>
        <w:t xml:space="preserve"> mercredi 18 mai 2022 à Nouakchott </w:t>
      </w:r>
      <w:r w:rsidR="00C5083E">
        <w:rPr>
          <w:sz w:val="40"/>
          <w:szCs w:val="40"/>
        </w:rPr>
        <w:t>d’une convention</w:t>
      </w:r>
      <w:r w:rsidR="00980FCB">
        <w:rPr>
          <w:sz w:val="40"/>
          <w:szCs w:val="40"/>
        </w:rPr>
        <w:t xml:space="preserve"> entre la Somelec et l’entreprise Kalpa</w:t>
      </w:r>
      <w:r w:rsidR="00711509">
        <w:rPr>
          <w:sz w:val="40"/>
          <w:szCs w:val="40"/>
        </w:rPr>
        <w:t>t</w:t>
      </w:r>
      <w:r w:rsidR="00980FCB">
        <w:rPr>
          <w:sz w:val="40"/>
          <w:szCs w:val="40"/>
        </w:rPr>
        <w:t>aru</w:t>
      </w:r>
      <w:r w:rsidR="00D373FE">
        <w:rPr>
          <w:sz w:val="40"/>
          <w:szCs w:val="40"/>
        </w:rPr>
        <w:t xml:space="preserve"> pour le renforcement de la ligne</w:t>
      </w:r>
      <w:r w:rsidR="00C74503">
        <w:rPr>
          <w:sz w:val="40"/>
          <w:szCs w:val="40"/>
        </w:rPr>
        <w:t xml:space="preserve"> d’interconnexion électrique entre Nouakchott et </w:t>
      </w:r>
      <w:r w:rsidR="000E4606">
        <w:rPr>
          <w:sz w:val="40"/>
          <w:szCs w:val="40"/>
        </w:rPr>
        <w:t xml:space="preserve">Nouadhibou </w:t>
      </w:r>
      <w:r w:rsidR="00156437">
        <w:rPr>
          <w:sz w:val="40"/>
          <w:szCs w:val="40"/>
        </w:rPr>
        <w:t>réalisée</w:t>
      </w:r>
      <w:r w:rsidR="00200658">
        <w:rPr>
          <w:sz w:val="40"/>
          <w:szCs w:val="40"/>
        </w:rPr>
        <w:t xml:space="preserve"> récemment </w:t>
      </w:r>
      <w:r w:rsidR="00156437">
        <w:rPr>
          <w:sz w:val="40"/>
          <w:szCs w:val="40"/>
        </w:rPr>
        <w:t>par cette entreprise</w:t>
      </w:r>
      <w:r w:rsidR="00EA691F">
        <w:rPr>
          <w:sz w:val="40"/>
          <w:szCs w:val="40"/>
        </w:rPr>
        <w:t>.</w:t>
      </w:r>
    </w:p>
    <w:p w14:paraId="3F705077" w14:textId="4F97E80F" w:rsidR="00806E70" w:rsidRDefault="00806E70" w:rsidP="00982C3A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La Somelec était </w:t>
      </w:r>
      <w:r w:rsidR="001140D8">
        <w:rPr>
          <w:sz w:val="40"/>
          <w:szCs w:val="40"/>
        </w:rPr>
        <w:t>représentée à cette</w:t>
      </w:r>
      <w:r w:rsidR="00AA11E6">
        <w:rPr>
          <w:sz w:val="40"/>
          <w:szCs w:val="40"/>
        </w:rPr>
        <w:t xml:space="preserve"> cérémonie</w:t>
      </w:r>
      <w:r>
        <w:rPr>
          <w:sz w:val="40"/>
          <w:szCs w:val="40"/>
        </w:rPr>
        <w:t xml:space="preserve"> par son</w:t>
      </w:r>
      <w:r w:rsidR="00BC6664">
        <w:rPr>
          <w:sz w:val="40"/>
          <w:szCs w:val="40"/>
        </w:rPr>
        <w:t xml:space="preserve"> Directeur Général M. CHEIKH ABDELLAHI BEDDA et Kalpa</w:t>
      </w:r>
      <w:r w:rsidR="00711509">
        <w:rPr>
          <w:sz w:val="40"/>
          <w:szCs w:val="40"/>
        </w:rPr>
        <w:t>t</w:t>
      </w:r>
      <w:r w:rsidR="00BC6664">
        <w:rPr>
          <w:sz w:val="40"/>
          <w:szCs w:val="40"/>
        </w:rPr>
        <w:t xml:space="preserve">aru par son Directeur </w:t>
      </w:r>
      <w:r w:rsidR="00711509">
        <w:rPr>
          <w:sz w:val="40"/>
          <w:szCs w:val="40"/>
        </w:rPr>
        <w:t>Région</w:t>
      </w:r>
      <w:r w:rsidR="00BC6664">
        <w:rPr>
          <w:sz w:val="40"/>
          <w:szCs w:val="40"/>
        </w:rPr>
        <w:t>al M. CHANDRASEKHARAN SRIDHAR.</w:t>
      </w:r>
    </w:p>
    <w:p w14:paraId="59F1EDAC" w14:textId="4F0C5DC4" w:rsidR="00052602" w:rsidRDefault="00EA691F" w:rsidP="00982C3A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L’objet de ce </w:t>
      </w:r>
      <w:r w:rsidR="002422A9">
        <w:rPr>
          <w:sz w:val="40"/>
          <w:szCs w:val="40"/>
        </w:rPr>
        <w:t>marché d’un montant de</w:t>
      </w:r>
      <w:r w:rsidR="008E0383">
        <w:rPr>
          <w:sz w:val="40"/>
          <w:szCs w:val="40"/>
        </w:rPr>
        <w:t xml:space="preserve"> 21 272 014,65</w:t>
      </w:r>
      <w:r w:rsidR="003C2473" w:rsidRPr="003C2473">
        <w:rPr>
          <w:sz w:val="40"/>
          <w:szCs w:val="40"/>
        </w:rPr>
        <w:t xml:space="preserve"> USD</w:t>
      </w:r>
      <w:r w:rsidR="00B07575">
        <w:rPr>
          <w:sz w:val="40"/>
          <w:szCs w:val="40"/>
        </w:rPr>
        <w:t xml:space="preserve"> </w:t>
      </w:r>
      <w:r w:rsidR="00315877">
        <w:rPr>
          <w:sz w:val="40"/>
          <w:szCs w:val="40"/>
        </w:rPr>
        <w:t>(</w:t>
      </w:r>
      <w:r w:rsidR="003C2473">
        <w:rPr>
          <w:sz w:val="40"/>
          <w:szCs w:val="40"/>
        </w:rPr>
        <w:t>900</w:t>
      </w:r>
      <w:r w:rsidR="00246491">
        <w:rPr>
          <w:sz w:val="40"/>
          <w:szCs w:val="40"/>
        </w:rPr>
        <w:t xml:space="preserve"> </w:t>
      </w:r>
      <w:r w:rsidR="00B07575">
        <w:rPr>
          <w:sz w:val="40"/>
          <w:szCs w:val="40"/>
        </w:rPr>
        <w:t>millions MRU</w:t>
      </w:r>
      <w:r w:rsidR="002422A9">
        <w:rPr>
          <w:sz w:val="40"/>
          <w:szCs w:val="40"/>
        </w:rPr>
        <w:t xml:space="preserve"> </w:t>
      </w:r>
      <w:r w:rsidR="00315877">
        <w:rPr>
          <w:sz w:val="40"/>
          <w:szCs w:val="40"/>
        </w:rPr>
        <w:t xml:space="preserve">environ) </w:t>
      </w:r>
      <w:r w:rsidR="002422A9">
        <w:rPr>
          <w:sz w:val="40"/>
          <w:szCs w:val="40"/>
        </w:rPr>
        <w:t>financé par le F</w:t>
      </w:r>
      <w:r w:rsidR="00315877">
        <w:rPr>
          <w:sz w:val="40"/>
          <w:szCs w:val="40"/>
        </w:rPr>
        <w:t xml:space="preserve">ADES </w:t>
      </w:r>
      <w:r w:rsidR="00B07575">
        <w:rPr>
          <w:sz w:val="40"/>
          <w:szCs w:val="40"/>
        </w:rPr>
        <w:t xml:space="preserve">est </w:t>
      </w:r>
      <w:r w:rsidR="00052602" w:rsidRPr="00052602">
        <w:rPr>
          <w:sz w:val="40"/>
          <w:szCs w:val="40"/>
        </w:rPr>
        <w:t xml:space="preserve">l’ajout d’un deuxième terne </w:t>
      </w:r>
      <w:r w:rsidR="00F37C4F">
        <w:rPr>
          <w:sz w:val="40"/>
          <w:szCs w:val="40"/>
        </w:rPr>
        <w:t xml:space="preserve">au niveau de la </w:t>
      </w:r>
      <w:r w:rsidR="002F38E0">
        <w:rPr>
          <w:sz w:val="40"/>
          <w:szCs w:val="40"/>
        </w:rPr>
        <w:t>partie de la ligne</w:t>
      </w:r>
      <w:r w:rsidR="00F37C4F">
        <w:rPr>
          <w:sz w:val="40"/>
          <w:szCs w:val="40"/>
        </w:rPr>
        <w:t xml:space="preserve"> re</w:t>
      </w:r>
      <w:r w:rsidR="001E609B">
        <w:rPr>
          <w:sz w:val="40"/>
          <w:szCs w:val="40"/>
        </w:rPr>
        <w:t>l</w:t>
      </w:r>
      <w:r w:rsidR="00F37C4F">
        <w:rPr>
          <w:sz w:val="40"/>
          <w:szCs w:val="40"/>
        </w:rPr>
        <w:t xml:space="preserve">iant Nouakchoutt et </w:t>
      </w:r>
      <w:r w:rsidR="0045011B">
        <w:rPr>
          <w:sz w:val="40"/>
          <w:szCs w:val="40"/>
        </w:rPr>
        <w:t xml:space="preserve">Boulenouar </w:t>
      </w:r>
      <w:r w:rsidR="00D0480F">
        <w:rPr>
          <w:sz w:val="40"/>
          <w:szCs w:val="40"/>
        </w:rPr>
        <w:t xml:space="preserve">sur une longueur de </w:t>
      </w:r>
      <w:r w:rsidR="0096665A">
        <w:rPr>
          <w:sz w:val="40"/>
          <w:szCs w:val="40"/>
        </w:rPr>
        <w:t>369</w:t>
      </w:r>
      <w:r w:rsidR="00A813AF">
        <w:rPr>
          <w:sz w:val="40"/>
          <w:szCs w:val="40"/>
        </w:rPr>
        <w:t xml:space="preserve"> </w:t>
      </w:r>
      <w:r w:rsidR="00D0480F">
        <w:rPr>
          <w:sz w:val="40"/>
          <w:szCs w:val="40"/>
        </w:rPr>
        <w:t>km.</w:t>
      </w:r>
    </w:p>
    <w:p w14:paraId="225A0108" w14:textId="16BF8BFD" w:rsidR="00C8245D" w:rsidRDefault="00F723F8" w:rsidP="00982C3A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L’objectif est de </w:t>
      </w:r>
      <w:r w:rsidR="00274B45">
        <w:rPr>
          <w:sz w:val="40"/>
          <w:szCs w:val="40"/>
        </w:rPr>
        <w:t xml:space="preserve">doubler la capacité de transit de </w:t>
      </w:r>
      <w:r>
        <w:rPr>
          <w:sz w:val="40"/>
          <w:szCs w:val="40"/>
        </w:rPr>
        <w:t xml:space="preserve">cette ligne afin de </w:t>
      </w:r>
      <w:r w:rsidR="00700A15">
        <w:rPr>
          <w:sz w:val="40"/>
          <w:szCs w:val="40"/>
        </w:rPr>
        <w:t>sécuriser davantage</w:t>
      </w:r>
      <w:r>
        <w:rPr>
          <w:sz w:val="40"/>
          <w:szCs w:val="40"/>
        </w:rPr>
        <w:t xml:space="preserve"> l’approvisionnement</w:t>
      </w:r>
      <w:r w:rsidR="00C33B62">
        <w:rPr>
          <w:sz w:val="40"/>
          <w:szCs w:val="40"/>
        </w:rPr>
        <w:t xml:space="preserve"> en énergie électrique de la ville de Nouadhibou </w:t>
      </w:r>
      <w:r w:rsidR="00BC494D">
        <w:rPr>
          <w:sz w:val="40"/>
          <w:szCs w:val="40"/>
        </w:rPr>
        <w:t xml:space="preserve">et </w:t>
      </w:r>
      <w:r w:rsidR="00633048">
        <w:rPr>
          <w:sz w:val="40"/>
          <w:szCs w:val="40"/>
        </w:rPr>
        <w:t>la zone minière</w:t>
      </w:r>
      <w:r w:rsidR="00987E1E">
        <w:rPr>
          <w:sz w:val="40"/>
          <w:szCs w:val="40"/>
        </w:rPr>
        <w:t xml:space="preserve"> </w:t>
      </w:r>
      <w:r w:rsidR="00BC494D">
        <w:rPr>
          <w:sz w:val="40"/>
          <w:szCs w:val="40"/>
        </w:rPr>
        <w:t xml:space="preserve">ainsi que </w:t>
      </w:r>
      <w:r w:rsidR="00C33B62">
        <w:rPr>
          <w:sz w:val="40"/>
          <w:szCs w:val="40"/>
        </w:rPr>
        <w:t>l’évacuation</w:t>
      </w:r>
      <w:r w:rsidR="000F05FD">
        <w:rPr>
          <w:sz w:val="40"/>
          <w:szCs w:val="40"/>
        </w:rPr>
        <w:t xml:space="preserve"> de la production de la centrale éolienne de Boulenouar</w:t>
      </w:r>
      <w:r w:rsidR="00E51397">
        <w:rPr>
          <w:sz w:val="40"/>
          <w:szCs w:val="40"/>
        </w:rPr>
        <w:t>.</w:t>
      </w:r>
      <w:r w:rsidR="00502DD4">
        <w:rPr>
          <w:sz w:val="40"/>
          <w:szCs w:val="40"/>
        </w:rPr>
        <w:t xml:space="preserve"> </w:t>
      </w:r>
    </w:p>
    <w:p w14:paraId="3AD7C284" w14:textId="586796AE" w:rsidR="00052602" w:rsidRDefault="004F3D94" w:rsidP="00982C3A">
      <w:pPr>
        <w:jc w:val="both"/>
        <w:rPr>
          <w:sz w:val="40"/>
          <w:szCs w:val="40"/>
        </w:rPr>
      </w:pPr>
      <w:r w:rsidRPr="00C8245D">
        <w:rPr>
          <w:sz w:val="40"/>
          <w:szCs w:val="40"/>
        </w:rPr>
        <w:t>C</w:t>
      </w:r>
      <w:r w:rsidR="00052602" w:rsidRPr="00C8245D">
        <w:rPr>
          <w:sz w:val="40"/>
          <w:szCs w:val="40"/>
        </w:rPr>
        <w:t>e</w:t>
      </w:r>
      <w:r w:rsidR="00EF1787">
        <w:rPr>
          <w:sz w:val="40"/>
          <w:szCs w:val="40"/>
        </w:rPr>
        <w:t xml:space="preserve"> </w:t>
      </w:r>
      <w:r w:rsidR="008641A9">
        <w:rPr>
          <w:sz w:val="40"/>
          <w:szCs w:val="40"/>
        </w:rPr>
        <w:t>projet qui</w:t>
      </w:r>
      <w:r w:rsidR="00547217">
        <w:rPr>
          <w:sz w:val="40"/>
          <w:szCs w:val="40"/>
        </w:rPr>
        <w:t xml:space="preserve"> sera </w:t>
      </w:r>
      <w:r w:rsidR="002643BD">
        <w:rPr>
          <w:sz w:val="40"/>
          <w:szCs w:val="40"/>
        </w:rPr>
        <w:t>réalisé</w:t>
      </w:r>
      <w:r w:rsidR="00052602" w:rsidRPr="00C8245D">
        <w:rPr>
          <w:sz w:val="40"/>
          <w:szCs w:val="40"/>
        </w:rPr>
        <w:t xml:space="preserve"> </w:t>
      </w:r>
      <w:r w:rsidR="005D48E4" w:rsidRPr="00C8245D">
        <w:rPr>
          <w:sz w:val="40"/>
          <w:szCs w:val="40"/>
        </w:rPr>
        <w:t xml:space="preserve">sous </w:t>
      </w:r>
      <w:r w:rsidR="00547217">
        <w:rPr>
          <w:sz w:val="40"/>
          <w:szCs w:val="40"/>
        </w:rPr>
        <w:t xml:space="preserve">haute </w:t>
      </w:r>
      <w:r w:rsidR="005D48E4" w:rsidRPr="00C8245D">
        <w:rPr>
          <w:sz w:val="40"/>
          <w:szCs w:val="40"/>
        </w:rPr>
        <w:t xml:space="preserve">tension </w:t>
      </w:r>
      <w:r w:rsidR="00767FA0">
        <w:rPr>
          <w:sz w:val="40"/>
          <w:szCs w:val="40"/>
        </w:rPr>
        <w:t>(sans interruption du service</w:t>
      </w:r>
      <w:r w:rsidR="00D67DFB">
        <w:rPr>
          <w:sz w:val="40"/>
          <w:szCs w:val="40"/>
        </w:rPr>
        <w:t>)</w:t>
      </w:r>
      <w:r w:rsidR="00BD2B8F">
        <w:rPr>
          <w:sz w:val="40"/>
          <w:szCs w:val="40"/>
        </w:rPr>
        <w:t xml:space="preserve"> permettra également</w:t>
      </w:r>
      <w:r w:rsidR="00BC1F0A">
        <w:rPr>
          <w:sz w:val="40"/>
          <w:szCs w:val="40"/>
        </w:rPr>
        <w:t xml:space="preserve"> de renforcer la stabilité du </w:t>
      </w:r>
      <w:r w:rsidR="00576142">
        <w:rPr>
          <w:sz w:val="40"/>
          <w:szCs w:val="40"/>
        </w:rPr>
        <w:t>réseau.</w:t>
      </w:r>
    </w:p>
    <w:p w14:paraId="6D2BB71A" w14:textId="77777777" w:rsidR="005A32AD" w:rsidRPr="00C8245D" w:rsidRDefault="005A32AD" w:rsidP="00982C3A">
      <w:pPr>
        <w:jc w:val="both"/>
        <w:rPr>
          <w:sz w:val="40"/>
          <w:szCs w:val="40"/>
        </w:rPr>
      </w:pPr>
    </w:p>
    <w:sectPr w:rsidR="005A32AD" w:rsidRPr="00C82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E13F3"/>
    <w:multiLevelType w:val="hybridMultilevel"/>
    <w:tmpl w:val="E86E56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02"/>
    <w:rsid w:val="00024D3F"/>
    <w:rsid w:val="00052602"/>
    <w:rsid w:val="00097971"/>
    <w:rsid w:val="000E4606"/>
    <w:rsid w:val="000F05FD"/>
    <w:rsid w:val="001140D8"/>
    <w:rsid w:val="00156437"/>
    <w:rsid w:val="0018521A"/>
    <w:rsid w:val="001E609B"/>
    <w:rsid w:val="00200658"/>
    <w:rsid w:val="002422A9"/>
    <w:rsid w:val="00246491"/>
    <w:rsid w:val="002643BD"/>
    <w:rsid w:val="00274B45"/>
    <w:rsid w:val="002A10DD"/>
    <w:rsid w:val="002F38E0"/>
    <w:rsid w:val="00315877"/>
    <w:rsid w:val="003C2473"/>
    <w:rsid w:val="0045011B"/>
    <w:rsid w:val="004D502E"/>
    <w:rsid w:val="004F3D94"/>
    <w:rsid w:val="00502DD4"/>
    <w:rsid w:val="00525D4A"/>
    <w:rsid w:val="00547217"/>
    <w:rsid w:val="00576142"/>
    <w:rsid w:val="005A32AD"/>
    <w:rsid w:val="005D48E4"/>
    <w:rsid w:val="00633048"/>
    <w:rsid w:val="00700A15"/>
    <w:rsid w:val="00711509"/>
    <w:rsid w:val="00767FA0"/>
    <w:rsid w:val="007F5DFE"/>
    <w:rsid w:val="00803F4A"/>
    <w:rsid w:val="00806E70"/>
    <w:rsid w:val="008641A9"/>
    <w:rsid w:val="008E0383"/>
    <w:rsid w:val="0096665A"/>
    <w:rsid w:val="00980FCB"/>
    <w:rsid w:val="00982C3A"/>
    <w:rsid w:val="00987E1E"/>
    <w:rsid w:val="009C0739"/>
    <w:rsid w:val="009C63F3"/>
    <w:rsid w:val="00A813AF"/>
    <w:rsid w:val="00AA11E6"/>
    <w:rsid w:val="00AB10AF"/>
    <w:rsid w:val="00B07575"/>
    <w:rsid w:val="00BC1F0A"/>
    <w:rsid w:val="00BC494D"/>
    <w:rsid w:val="00BC6664"/>
    <w:rsid w:val="00BD2B8F"/>
    <w:rsid w:val="00C33B62"/>
    <w:rsid w:val="00C5083E"/>
    <w:rsid w:val="00C74503"/>
    <w:rsid w:val="00C8245D"/>
    <w:rsid w:val="00CE06E0"/>
    <w:rsid w:val="00D0480F"/>
    <w:rsid w:val="00D373FE"/>
    <w:rsid w:val="00D65E97"/>
    <w:rsid w:val="00D67DFB"/>
    <w:rsid w:val="00DF5DAE"/>
    <w:rsid w:val="00E51397"/>
    <w:rsid w:val="00EA691F"/>
    <w:rsid w:val="00EF1787"/>
    <w:rsid w:val="00F37C4F"/>
    <w:rsid w:val="00F7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DBF837"/>
  <w15:chartTrackingRefBased/>
  <w15:docId w15:val="{0175FD26-B6FF-A44C-95AD-39333E31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2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Dahane Bobaly</dc:creator>
  <cp:keywords/>
  <dc:description/>
  <cp:lastModifiedBy>Dahane Bobaly</cp:lastModifiedBy>
  <cp:revision>2</cp:revision>
  <dcterms:created xsi:type="dcterms:W3CDTF">2022-05-18T20:28:00Z</dcterms:created>
  <dcterms:modified xsi:type="dcterms:W3CDTF">2022-05-18T20:28:00Z</dcterms:modified>
</cp:coreProperties>
</file>