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Honneur – Fraternité – Justice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Minesetde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727AB3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 w:rsidRPr="00CF7DDF">
        <w:rPr>
          <w:rFonts w:ascii="Arial" w:hAnsi="Arial" w:cs="Arial"/>
          <w:noProof/>
          <w:sz w:val="22"/>
          <w:szCs w:val="22"/>
          <w:lang w:val="fr-FR"/>
        </w:rPr>
        <w:drawing>
          <wp:inline distT="0" distB="0" distL="0" distR="0">
            <wp:extent cx="908050" cy="609600"/>
            <wp:effectExtent l="0" t="0" r="0" b="0"/>
            <wp:docPr id="1" name="Image 1" descr="Logo normalisé 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1A" w:rsidRPr="00A87F1A" w:rsidRDefault="00AC6BC2" w:rsidP="00A87F1A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A87F1A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A87F1A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 w:rsidRPr="00A87F1A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 w:rsidRPr="00A87F1A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 w:rsidRPr="00A87F1A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</w:t>
      </w:r>
    </w:p>
    <w:p w:rsidR="00A87F1A" w:rsidRPr="00A87F1A" w:rsidRDefault="00A87F1A" w:rsidP="00A87F1A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>P</w:t>
      </w:r>
      <w:r w:rsidRPr="00A87F1A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our l’acquisition de pièces de rechange pour les centrales solaires</w:t>
      </w:r>
    </w:p>
    <w:p w:rsidR="00FB1DCC" w:rsidRPr="00A87F1A" w:rsidRDefault="00AC6BC2" w:rsidP="00F648DF">
      <w:pPr>
        <w:kinsoku w:val="0"/>
        <w:spacing w:after="12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A87F1A">
        <w:rPr>
          <w:rFonts w:ascii="Arial" w:hAnsi="Arial"/>
          <w:b/>
          <w:bCs/>
          <w:sz w:val="24"/>
          <w:szCs w:val="24"/>
        </w:rPr>
        <w:t xml:space="preserve">DC </w:t>
      </w:r>
      <w:r w:rsidR="00FB1DCC" w:rsidRPr="00A87F1A">
        <w:rPr>
          <w:rFonts w:ascii="Arial" w:hAnsi="Arial"/>
          <w:b/>
          <w:bCs/>
          <w:sz w:val="24"/>
          <w:szCs w:val="24"/>
        </w:rPr>
        <w:t>N</w:t>
      </w:r>
      <w:r w:rsidR="00FB1DCC" w:rsidRPr="00A87F1A">
        <w:rPr>
          <w:rFonts w:ascii="Arial" w:hAnsi="Arial"/>
          <w:b/>
          <w:bCs/>
          <w:position w:val="11"/>
          <w:sz w:val="24"/>
          <w:szCs w:val="24"/>
        </w:rPr>
        <w:t>o</w:t>
      </w:r>
      <w:r w:rsidR="00E726D2" w:rsidRPr="00A87F1A">
        <w:rPr>
          <w:rFonts w:ascii="Arial" w:hAnsi="Arial"/>
          <w:b/>
          <w:bCs/>
          <w:sz w:val="24"/>
          <w:szCs w:val="24"/>
        </w:rPr>
        <w:t xml:space="preserve">: </w:t>
      </w:r>
      <w:r w:rsidR="00C86723" w:rsidRPr="00A87F1A">
        <w:rPr>
          <w:rFonts w:ascii="Arial" w:hAnsi="Arial"/>
          <w:b/>
          <w:bCs/>
          <w:sz w:val="24"/>
          <w:szCs w:val="24"/>
        </w:rPr>
        <w:t>1</w:t>
      </w:r>
      <w:r w:rsidR="00A87F1A" w:rsidRPr="00A87F1A">
        <w:rPr>
          <w:rFonts w:ascii="Arial" w:hAnsi="Arial"/>
          <w:b/>
          <w:bCs/>
          <w:sz w:val="24"/>
          <w:szCs w:val="24"/>
        </w:rPr>
        <w:t>1</w:t>
      </w:r>
      <w:r w:rsidR="00C86723" w:rsidRPr="00A87F1A">
        <w:rPr>
          <w:rFonts w:ascii="Arial" w:hAnsi="Arial"/>
          <w:b/>
          <w:bCs/>
          <w:sz w:val="24"/>
          <w:szCs w:val="24"/>
        </w:rPr>
        <w:t>/</w:t>
      </w:r>
      <w:r w:rsidR="00FB1DCC" w:rsidRPr="00A87F1A">
        <w:rPr>
          <w:rFonts w:ascii="Arial" w:hAnsi="Arial"/>
          <w:b/>
          <w:bCs/>
          <w:sz w:val="24"/>
          <w:szCs w:val="24"/>
        </w:rPr>
        <w:t>CAE/</w:t>
      </w:r>
      <w:r w:rsidR="00F648DF" w:rsidRPr="00A87F1A">
        <w:rPr>
          <w:rFonts w:ascii="Arial" w:hAnsi="Arial"/>
          <w:b/>
          <w:bCs/>
          <w:sz w:val="24"/>
          <w:szCs w:val="24"/>
        </w:rPr>
        <w:t xml:space="preserve"> </w:t>
      </w:r>
      <w:r w:rsidR="00FB1DCC" w:rsidRPr="00A87F1A">
        <w:rPr>
          <w:rFonts w:ascii="Arial" w:hAnsi="Arial"/>
          <w:b/>
          <w:bCs/>
          <w:sz w:val="24"/>
          <w:szCs w:val="24"/>
        </w:rPr>
        <w:t>2021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191D61" w:rsidRPr="00A87F1A" w:rsidRDefault="00C86723" w:rsidP="00A87F1A">
      <w:pPr>
        <w:spacing w:after="0" w:line="240" w:lineRule="auto"/>
        <w:jc w:val="both"/>
        <w:rPr>
          <w:rFonts w:ascii="Arial" w:hAnsi="Arial"/>
          <w:b/>
          <w:bCs/>
        </w:rPr>
      </w:pPr>
      <w:r w:rsidRPr="00A87F1A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A87F1A">
        <w:rPr>
          <w:rFonts w:ascii="Arial" w:hAnsi="Arial"/>
          <w:bCs/>
          <w:sz w:val="24"/>
          <w:szCs w:val="24"/>
        </w:rPr>
        <w:t xml:space="preserve">Demande de cotation à compétition </w:t>
      </w:r>
      <w:r w:rsidRPr="00A87F1A">
        <w:rPr>
          <w:rFonts w:ascii="Arial" w:hAnsi="Arial"/>
          <w:b/>
          <w:bCs/>
          <w:sz w:val="24"/>
          <w:szCs w:val="24"/>
          <w:u w:val="single"/>
        </w:rPr>
        <w:t xml:space="preserve">ouverte </w:t>
      </w:r>
      <w:r w:rsidRPr="00A87F1A">
        <w:rPr>
          <w:rFonts w:ascii="Arial" w:eastAsia="Times New Roman" w:hAnsi="Arial"/>
          <w:sz w:val="24"/>
          <w:szCs w:val="24"/>
          <w:lang w:eastAsia="fr-FR"/>
        </w:rPr>
        <w:t xml:space="preserve">auprès des fournisseurs spécialisés dans la fabrication et/ou  la fourniture de pièces de rechange </w:t>
      </w:r>
      <w:r w:rsidR="00A87F1A" w:rsidRPr="00A87F1A">
        <w:rPr>
          <w:rFonts w:ascii="Arial" w:eastAsia="Times New Roman" w:hAnsi="Arial"/>
          <w:sz w:val="24"/>
          <w:szCs w:val="24"/>
          <w:lang w:eastAsia="fr-FR"/>
        </w:rPr>
        <w:t>pour les centrales solaires</w:t>
      </w:r>
      <w:r w:rsidRPr="00A87F1A">
        <w:rPr>
          <w:rFonts w:ascii="Arial" w:eastAsia="Times New Roman" w:hAnsi="Arial"/>
          <w:sz w:val="24"/>
          <w:szCs w:val="24"/>
          <w:lang w:eastAsia="fr-FR"/>
        </w:rPr>
        <w:t>.</w:t>
      </w:r>
    </w:p>
    <w:p w:rsidR="00666F8F" w:rsidRDefault="00A53AD7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87F1A">
        <w:rPr>
          <w:rFonts w:ascii="Arial" w:eastAsia="Times New Roman" w:hAnsi="Arial"/>
          <w:sz w:val="24"/>
          <w:szCs w:val="24"/>
          <w:lang w:eastAsia="fr-FR"/>
        </w:rPr>
        <w:t xml:space="preserve">La Demande de cotation à compétition ouverte peut être consultée </w:t>
      </w:r>
      <w:r w:rsidR="00655B84" w:rsidRPr="00A87F1A">
        <w:rPr>
          <w:rFonts w:ascii="Arial" w:eastAsia="Times New Roman" w:hAnsi="Arial"/>
          <w:sz w:val="24"/>
          <w:szCs w:val="24"/>
          <w:lang w:eastAsia="fr-FR"/>
        </w:rPr>
        <w:t xml:space="preserve"> à travers le lien suivant</w:t>
      </w:r>
      <w:r w:rsidR="00655B84">
        <w:rPr>
          <w:rFonts w:ascii="Arial" w:eastAsia="Times New Roman" w:hAnsi="Arial"/>
          <w:sz w:val="24"/>
          <w:szCs w:val="24"/>
          <w:lang w:eastAsia="fr-FR"/>
        </w:rPr>
        <w:t> :</w:t>
      </w:r>
    </w:p>
    <w:p w:rsidR="00655B84" w:rsidRPr="00C662F4" w:rsidRDefault="005C56D0" w:rsidP="005C56D0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hyperlink r:id="rId8" w:history="1">
        <w:r w:rsidRPr="002E4326">
          <w:rPr>
            <w:rStyle w:val="Lienhypertexte"/>
            <w:rFonts w:ascii="Arial" w:eastAsia="Times New Roman" w:hAnsi="Arial"/>
            <w:sz w:val="24"/>
            <w:szCs w:val="24"/>
            <w:lang w:eastAsia="fr-FR"/>
          </w:rPr>
          <w:t>https://somelec.mr/?q=node/1575</w:t>
        </w:r>
      </w:hyperlink>
      <w:r>
        <w:rPr>
          <w:rFonts w:ascii="Arial" w:eastAsia="Times New Roman" w:hAnsi="Arial"/>
          <w:sz w:val="24"/>
          <w:szCs w:val="24"/>
          <w:lang w:eastAsia="fr-FR"/>
        </w:rPr>
        <w:t>.</w:t>
      </w:r>
      <w:r>
        <w:rPr>
          <w:rFonts w:ascii="Arial" w:eastAsia="Times New Roman" w:hAnsi="Arial"/>
          <w:sz w:val="24"/>
          <w:szCs w:val="24"/>
          <w:lang w:eastAsia="fr-FR"/>
        </w:rPr>
        <w:tab/>
      </w: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prix proposés par les Soumissionnaires doivent être des prix CIP/Entre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pôt de la SOMELEC à Nouakchott (Incoterms 2020). 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C8672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C8672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02/09/2021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21C7D" w:rsidRPr="00C662F4" w:rsidRDefault="00A21C7D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>Madame la Conseillère chargée de la Cellule des marchés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95BCB" w:rsidRDefault="00A95BCB" w:rsidP="00C8672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>le</w:t>
      </w:r>
      <w:r w:rsidR="00C8672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02/09/2021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 heures GMT</w:t>
      </w:r>
      <w:r w:rsidR="002B5BA3">
        <w:rPr>
          <w:rFonts w:ascii="Arial" w:eastAsia="Times New Roman" w:hAnsi="Arial"/>
          <w:sz w:val="24"/>
          <w:szCs w:val="24"/>
          <w:lang w:eastAsia="fr-FR"/>
        </w:rPr>
        <w:t xml:space="preserve"> à l’adresse ci-dessous :</w:t>
      </w:r>
    </w:p>
    <w:p w:rsidR="002B5BA3" w:rsidRPr="00C662F4" w:rsidRDefault="002B5BA3" w:rsidP="00A95BC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2B5BA3" w:rsidRPr="00C662F4" w:rsidRDefault="002B5BA3" w:rsidP="002B5BA3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2B5BA3" w:rsidRPr="00C662F4" w:rsidRDefault="002B5BA3" w:rsidP="002B5BA3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1D0B0B" w:rsidRPr="00C662F4" w:rsidSect="00D41E9A">
      <w:footerReference w:type="default" r:id="rId9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073" w:rsidRDefault="00652073" w:rsidP="00191D61">
      <w:pPr>
        <w:spacing w:after="0" w:line="240" w:lineRule="auto"/>
      </w:pPr>
      <w:r>
        <w:separator/>
      </w:r>
    </w:p>
  </w:endnote>
  <w:endnote w:type="continuationSeparator" w:id="0">
    <w:p w:rsidR="00652073" w:rsidRDefault="00652073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C2" w:rsidRDefault="00AC6BC2" w:rsidP="00410C94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 xml:space="preserve">DCCO Acquisition PDR </w:t>
    </w:r>
    <w:r w:rsidR="00410C94">
      <w:rPr>
        <w:rFonts w:ascii="Cambria" w:hAnsi="Cambria"/>
      </w:rPr>
      <w:t>Centrales Solaires</w:t>
    </w:r>
    <w:r>
      <w:rPr>
        <w:rFonts w:ascii="Cambria" w:hAnsi="Cambria"/>
      </w:rPr>
      <w:t xml:space="preserve"> 2021</w:t>
    </w:r>
    <w:r>
      <w:rPr>
        <w:rFonts w:ascii="Cambria" w:hAnsi="Cambria"/>
      </w:rPr>
      <w:tab/>
      <w:t xml:space="preserve">Page </w:t>
    </w:r>
    <w:r w:rsidR="002E60BB" w:rsidRPr="002E60BB">
      <w:fldChar w:fldCharType="begin"/>
    </w:r>
    <w:r w:rsidR="00CD23FB">
      <w:instrText xml:space="preserve"> PAGE   \* MERGEFORMAT </w:instrText>
    </w:r>
    <w:r w:rsidR="002E60BB" w:rsidRPr="002E60BB">
      <w:fldChar w:fldCharType="separate"/>
    </w:r>
    <w:r w:rsidR="00652073" w:rsidRPr="00652073">
      <w:rPr>
        <w:rFonts w:ascii="Cambria" w:hAnsi="Cambria"/>
        <w:noProof/>
      </w:rPr>
      <w:t>1</w:t>
    </w:r>
    <w:r w:rsidR="002E60BB">
      <w:rPr>
        <w:rFonts w:ascii="Cambria" w:hAnsi="Cambria"/>
        <w:noProof/>
      </w:rPr>
      <w:fldChar w:fldCharType="end"/>
    </w:r>
  </w:p>
  <w:p w:rsidR="00AC6BC2" w:rsidRDefault="00AC6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073" w:rsidRDefault="00652073" w:rsidP="00191D61">
      <w:pPr>
        <w:spacing w:after="0" w:line="240" w:lineRule="auto"/>
      </w:pPr>
      <w:r>
        <w:separator/>
      </w:r>
    </w:p>
  </w:footnote>
  <w:footnote w:type="continuationSeparator" w:id="0">
    <w:p w:rsidR="00652073" w:rsidRDefault="00652073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D"/>
    <w:rsid w:val="00015E38"/>
    <w:rsid w:val="00020FAF"/>
    <w:rsid w:val="0004442C"/>
    <w:rsid w:val="0004522A"/>
    <w:rsid w:val="00047661"/>
    <w:rsid w:val="00054B05"/>
    <w:rsid w:val="00081669"/>
    <w:rsid w:val="0009427F"/>
    <w:rsid w:val="000A7CDB"/>
    <w:rsid w:val="000B6213"/>
    <w:rsid w:val="000D1CB6"/>
    <w:rsid w:val="000F5FCE"/>
    <w:rsid w:val="00111CD0"/>
    <w:rsid w:val="0011516F"/>
    <w:rsid w:val="0016667F"/>
    <w:rsid w:val="00176ACF"/>
    <w:rsid w:val="00185603"/>
    <w:rsid w:val="00191D61"/>
    <w:rsid w:val="001A03FD"/>
    <w:rsid w:val="001D0B0B"/>
    <w:rsid w:val="001D6DF7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2B5BA3"/>
    <w:rsid w:val="002E60BB"/>
    <w:rsid w:val="00303AB4"/>
    <w:rsid w:val="00325EB5"/>
    <w:rsid w:val="00340EBB"/>
    <w:rsid w:val="00346816"/>
    <w:rsid w:val="003812D6"/>
    <w:rsid w:val="003B73EC"/>
    <w:rsid w:val="003C264B"/>
    <w:rsid w:val="003C7658"/>
    <w:rsid w:val="003D6B2F"/>
    <w:rsid w:val="003F5BC1"/>
    <w:rsid w:val="00410C94"/>
    <w:rsid w:val="00425EF0"/>
    <w:rsid w:val="0042667A"/>
    <w:rsid w:val="00427E6D"/>
    <w:rsid w:val="0044366D"/>
    <w:rsid w:val="00444994"/>
    <w:rsid w:val="00450DB3"/>
    <w:rsid w:val="00457660"/>
    <w:rsid w:val="004817EF"/>
    <w:rsid w:val="00497DB4"/>
    <w:rsid w:val="004A07BA"/>
    <w:rsid w:val="004A6DEB"/>
    <w:rsid w:val="004B3BCD"/>
    <w:rsid w:val="004B5EAB"/>
    <w:rsid w:val="004C5A8E"/>
    <w:rsid w:val="004C7071"/>
    <w:rsid w:val="004D5054"/>
    <w:rsid w:val="005031A4"/>
    <w:rsid w:val="00504723"/>
    <w:rsid w:val="00514F85"/>
    <w:rsid w:val="00526402"/>
    <w:rsid w:val="00527327"/>
    <w:rsid w:val="00531A6E"/>
    <w:rsid w:val="00547B60"/>
    <w:rsid w:val="00562430"/>
    <w:rsid w:val="00563F63"/>
    <w:rsid w:val="00570DDA"/>
    <w:rsid w:val="0058300F"/>
    <w:rsid w:val="00591B44"/>
    <w:rsid w:val="005B205D"/>
    <w:rsid w:val="005B449E"/>
    <w:rsid w:val="005C56D0"/>
    <w:rsid w:val="005C5D9A"/>
    <w:rsid w:val="005E7DA1"/>
    <w:rsid w:val="005F57B1"/>
    <w:rsid w:val="0063524C"/>
    <w:rsid w:val="00652073"/>
    <w:rsid w:val="0065375A"/>
    <w:rsid w:val="00655B84"/>
    <w:rsid w:val="006620CA"/>
    <w:rsid w:val="0066259E"/>
    <w:rsid w:val="00666F8F"/>
    <w:rsid w:val="00681655"/>
    <w:rsid w:val="006830D0"/>
    <w:rsid w:val="006B6ADA"/>
    <w:rsid w:val="006B756C"/>
    <w:rsid w:val="006E671A"/>
    <w:rsid w:val="00704A12"/>
    <w:rsid w:val="00727AB3"/>
    <w:rsid w:val="007A05DB"/>
    <w:rsid w:val="007A4920"/>
    <w:rsid w:val="007A4B01"/>
    <w:rsid w:val="007B626D"/>
    <w:rsid w:val="007D2AF1"/>
    <w:rsid w:val="007F0F90"/>
    <w:rsid w:val="007F3B1D"/>
    <w:rsid w:val="007F5179"/>
    <w:rsid w:val="007F6FD8"/>
    <w:rsid w:val="00807FDD"/>
    <w:rsid w:val="00846BA7"/>
    <w:rsid w:val="00860B59"/>
    <w:rsid w:val="008728F7"/>
    <w:rsid w:val="00881CAC"/>
    <w:rsid w:val="008B7C6A"/>
    <w:rsid w:val="008D4CFE"/>
    <w:rsid w:val="008F212C"/>
    <w:rsid w:val="00911DBA"/>
    <w:rsid w:val="009132E3"/>
    <w:rsid w:val="009A10D8"/>
    <w:rsid w:val="009C519A"/>
    <w:rsid w:val="009F1D2C"/>
    <w:rsid w:val="00A06667"/>
    <w:rsid w:val="00A1680E"/>
    <w:rsid w:val="00A21C7D"/>
    <w:rsid w:val="00A53AD7"/>
    <w:rsid w:val="00A545D4"/>
    <w:rsid w:val="00A545EC"/>
    <w:rsid w:val="00A62BC8"/>
    <w:rsid w:val="00A81B3B"/>
    <w:rsid w:val="00A823AF"/>
    <w:rsid w:val="00A87F1A"/>
    <w:rsid w:val="00A94A62"/>
    <w:rsid w:val="00A95BCB"/>
    <w:rsid w:val="00AA3897"/>
    <w:rsid w:val="00AB08A4"/>
    <w:rsid w:val="00AB2B15"/>
    <w:rsid w:val="00AC6BC2"/>
    <w:rsid w:val="00AE50AB"/>
    <w:rsid w:val="00B112C3"/>
    <w:rsid w:val="00B12BC9"/>
    <w:rsid w:val="00B43CAC"/>
    <w:rsid w:val="00B71C38"/>
    <w:rsid w:val="00B91DE9"/>
    <w:rsid w:val="00BD2505"/>
    <w:rsid w:val="00BE276B"/>
    <w:rsid w:val="00C03914"/>
    <w:rsid w:val="00C12CF4"/>
    <w:rsid w:val="00C21215"/>
    <w:rsid w:val="00C229FA"/>
    <w:rsid w:val="00C234D8"/>
    <w:rsid w:val="00C47F15"/>
    <w:rsid w:val="00C51585"/>
    <w:rsid w:val="00C61291"/>
    <w:rsid w:val="00C662F4"/>
    <w:rsid w:val="00C85DC0"/>
    <w:rsid w:val="00C86723"/>
    <w:rsid w:val="00C9358D"/>
    <w:rsid w:val="00CB2890"/>
    <w:rsid w:val="00CC0B4F"/>
    <w:rsid w:val="00CD23FB"/>
    <w:rsid w:val="00CF23E8"/>
    <w:rsid w:val="00CF7DDF"/>
    <w:rsid w:val="00D23730"/>
    <w:rsid w:val="00D41E9A"/>
    <w:rsid w:val="00D56F7E"/>
    <w:rsid w:val="00D6156A"/>
    <w:rsid w:val="00D85CC8"/>
    <w:rsid w:val="00D95FEE"/>
    <w:rsid w:val="00DB1D3B"/>
    <w:rsid w:val="00DB4AFD"/>
    <w:rsid w:val="00DC3918"/>
    <w:rsid w:val="00DD27B6"/>
    <w:rsid w:val="00DD5945"/>
    <w:rsid w:val="00E06287"/>
    <w:rsid w:val="00E07344"/>
    <w:rsid w:val="00E2450F"/>
    <w:rsid w:val="00E37952"/>
    <w:rsid w:val="00E44058"/>
    <w:rsid w:val="00E53EEF"/>
    <w:rsid w:val="00E63303"/>
    <w:rsid w:val="00E64002"/>
    <w:rsid w:val="00E726D2"/>
    <w:rsid w:val="00E80EC9"/>
    <w:rsid w:val="00E9273B"/>
    <w:rsid w:val="00EA1A5C"/>
    <w:rsid w:val="00EC72FB"/>
    <w:rsid w:val="00ED6AA4"/>
    <w:rsid w:val="00F10FC1"/>
    <w:rsid w:val="00F22F5E"/>
    <w:rsid w:val="00F22FA7"/>
    <w:rsid w:val="00F26E3C"/>
    <w:rsid w:val="00F530A6"/>
    <w:rsid w:val="00F648DF"/>
    <w:rsid w:val="00F7309A"/>
    <w:rsid w:val="00F74907"/>
    <w:rsid w:val="00FA6E8E"/>
    <w:rsid w:val="00FB1DCC"/>
    <w:rsid w:val="00FB364C"/>
    <w:rsid w:val="00FC489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E6CC9F-85B9-7C42-97AF-59B575F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elec.mr/?q=node/1575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1781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https://somelec.mr/?q=node/1575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Dahane Bobaly</cp:lastModifiedBy>
  <cp:revision>2</cp:revision>
  <cp:lastPrinted>2021-08-17T17:07:00Z</cp:lastPrinted>
  <dcterms:created xsi:type="dcterms:W3CDTF">2021-08-18T20:53:00Z</dcterms:created>
  <dcterms:modified xsi:type="dcterms:W3CDTF">2021-08-18T20:53:00Z</dcterms:modified>
</cp:coreProperties>
</file>